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217"/>
        <w:gridCol w:w="1293"/>
        <w:gridCol w:w="2552"/>
        <w:gridCol w:w="1276"/>
        <w:gridCol w:w="1134"/>
        <w:gridCol w:w="1984"/>
        <w:gridCol w:w="1985"/>
        <w:gridCol w:w="2268"/>
      </w:tblGrid>
      <w:tr w:rsidR="006D7C81" w:rsidRPr="00A2021D" w:rsidTr="006D7C81">
        <w:tc>
          <w:tcPr>
            <w:tcW w:w="2217" w:type="dxa"/>
          </w:tcPr>
          <w:p w:rsidR="006D7C81" w:rsidRPr="000939A6" w:rsidRDefault="006D7C81">
            <w:pPr>
              <w:rPr>
                <w:rFonts w:cstheme="minorHAnsi"/>
                <w:sz w:val="28"/>
                <w:szCs w:val="28"/>
              </w:rPr>
            </w:pPr>
            <w:r w:rsidRPr="000939A6">
              <w:rPr>
                <w:rFonts w:cstheme="minorHAnsi"/>
                <w:sz w:val="28"/>
                <w:szCs w:val="28"/>
              </w:rPr>
              <w:t>Разделы</w:t>
            </w: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  <w:p w:rsidR="006D7C81" w:rsidRPr="000939A6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margin-left:-3.1pt;margin-top:1.8pt;width:733.4pt;height:.85pt;z-index:251695104;mso-position-horizontal-relative:text;mso-position-vertical-relative:text" o:connectortype="straight"/>
              </w:pict>
            </w:r>
          </w:p>
          <w:p w:rsidR="006D7C81" w:rsidRDefault="006D7C81">
            <w:pPr>
              <w:rPr>
                <w:sz w:val="28"/>
                <w:szCs w:val="28"/>
              </w:rPr>
            </w:pPr>
            <w:r w:rsidRPr="000939A6">
              <w:rPr>
                <w:sz w:val="28"/>
                <w:szCs w:val="28"/>
              </w:rPr>
              <w:t>Коневодство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7" type="#_x0000_t32" style="position:absolute;margin-left:-3.1pt;margin-top:14.1pt;width:733.4pt;height:.85pt;flip:y;z-index:251699200" o:connectortype="straight"/>
              </w:pict>
            </w: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Свиноводство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9" type="#_x0000_t32" style="position:absolute;margin-left:-3.1pt;margin-top:5.85pt;width:733.4pt;height:4.2pt;z-index:251701248" o:connectortype="straight"/>
              </w:pict>
            </w: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Птицеводство</w:t>
            </w: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pict>
                <v:shape id="_x0000_s1071" type="#_x0000_t32" style="position:absolute;margin-left:-5.65pt;margin-top:163.95pt;width:738.45pt;height:5pt;flip:y;z-index:251703296" o:connectortype="straight"/>
              </w:pict>
            </w:r>
            <w:r>
              <w:rPr>
                <w:sz w:val="28"/>
                <w:szCs w:val="28"/>
              </w:rPr>
              <w:t>Переработка продукции животноводства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животноводства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Pr="000939A6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Заразные болезни животных</w:t>
            </w:r>
          </w:p>
        </w:tc>
        <w:tc>
          <w:tcPr>
            <w:tcW w:w="1293" w:type="dxa"/>
          </w:tcPr>
          <w:p w:rsidR="006D7C81" w:rsidRPr="000939A6" w:rsidRDefault="006D7C81">
            <w:pPr>
              <w:rPr>
                <w:sz w:val="28"/>
                <w:szCs w:val="28"/>
              </w:rPr>
            </w:pPr>
            <w:r w:rsidRPr="000939A6">
              <w:rPr>
                <w:sz w:val="28"/>
                <w:szCs w:val="28"/>
              </w:rPr>
              <w:lastRenderedPageBreak/>
              <w:t>Кол часов</w:t>
            </w: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  <w:p w:rsidR="006D7C81" w:rsidRPr="000939A6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margin-left:58.5pt;margin-top:8.8pt;width:16.75pt;height:0;z-index:251698176" o:connectortype="straight"/>
              </w:pic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58.5pt;margin-top:9.8pt;width:560.95pt;height:3.35pt;flip:y;z-index:251697152" o:connectortype="straight"/>
              </w:pic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8" type="#_x0000_t32" style="position:absolute;margin-left:58.5pt;margin-top:61.5pt;width:560.95pt;height:.85pt;flip:y;z-index:251700224" o:connectortype="straight"/>
              </w:pict>
            </w:r>
            <w:r>
              <w:rPr>
                <w:sz w:val="28"/>
                <w:szCs w:val="28"/>
              </w:rPr>
              <w:t>2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0" type="#_x0000_t32" style="position:absolute;margin-left:58.5pt;margin-top:44pt;width:560.95pt;height:.85pt;flip:y;z-index:251702272" o:connectortype="straight"/>
              </w:pict>
            </w:r>
            <w:r>
              <w:rPr>
                <w:sz w:val="28"/>
                <w:szCs w:val="28"/>
              </w:rPr>
              <w:t xml:space="preserve"> 2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margin-left:58.5pt;margin-top:10.25pt;width:563.45pt;height:1.7pt;flip:y;z-index:251704320" o:connectortype="straight"/>
              </w:pic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margin-left:58.5pt;margin-top:-.5pt;width:563.45pt;height:4.2pt;flip:y;z-index:251706368" o:connectortype="straight"/>
              </w:pic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5" type="#_x0000_t32" style="position:absolute;margin-left:58.5pt;margin-top:3.45pt;width:563.45pt;height:4.2pt;flip:y;z-index:251707392" o:connectortype="straight"/>
              </w:pic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margin-left:58.5pt;margin-top:2.45pt;width:563.45pt;height:1.65pt;flip:y;z-index:251708416" o:connectortype="straight"/>
              </w:pic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7" type="#_x0000_t32" style="position:absolute;margin-left:57.65pt;margin-top:5.65pt;width:561.8pt;height:1.7pt;flip:y;z-index:251709440" o:connectortype="straight"/>
              </w:pic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8" type="#_x0000_t32" style="position:absolute;margin-left:57.65pt;margin-top:8.85pt;width:561.8pt;height:1.65pt;flip:y;z-index:251710464" o:connectortype="straight"/>
              </w:pic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Pr="000939A6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9" type="#_x0000_t32" style="position:absolute;margin-left:57.65pt;margin-top:.5pt;width:566.8pt;height:0;z-index:251711488" o:connectortype="straight"/>
              </w:pic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D7C81" w:rsidRPr="000939A6" w:rsidRDefault="006D7C81">
            <w:pPr>
              <w:rPr>
                <w:sz w:val="28"/>
                <w:szCs w:val="28"/>
              </w:rPr>
            </w:pPr>
            <w:r w:rsidRPr="000939A6">
              <w:rPr>
                <w:sz w:val="28"/>
                <w:szCs w:val="28"/>
              </w:rPr>
              <w:lastRenderedPageBreak/>
              <w:t>Содержание раздела</w:t>
            </w: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 w:rsidRPr="000939A6">
              <w:rPr>
                <w:sz w:val="28"/>
                <w:szCs w:val="28"/>
              </w:rPr>
              <w:t>Рабочая</w:t>
            </w:r>
            <w:r>
              <w:rPr>
                <w:sz w:val="28"/>
                <w:szCs w:val="28"/>
              </w:rPr>
              <w:t xml:space="preserve"> продуктивность лошади</w:t>
            </w: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margin-left:2.2pt;margin-top:7.15pt;width:552.6pt;height:1.65pt;flip:y;z-index:251696128" o:connectortype="straight"/>
              </w:pict>
            </w: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Санная упряжь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Верховая езда</w:t>
            </w:r>
            <w:r w:rsidRPr="000939A6">
              <w:rPr>
                <w:sz w:val="28"/>
                <w:szCs w:val="28"/>
              </w:rPr>
              <w:t xml:space="preserve"> 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продуктивности свиней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Репродуктивность свиноматок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Продуктивность кур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Среднегодовая яйценоскость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Устройство и показатели измерительных приборов учета состава молока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качества молока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корма</w:t>
            </w: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воды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margin-left:-1.95pt;margin-top:47.6pt;width:559.25pt;height:.8pt;flip:y;z-index:251705344" o:connectortype="straight"/>
              </w:pict>
            </w:r>
            <w:r>
              <w:rPr>
                <w:sz w:val="28"/>
                <w:szCs w:val="28"/>
              </w:rPr>
              <w:t>Освещенность животноводческих помещений</w:t>
            </w: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влажность помещения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Газовый состав воздуха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животных</w:t>
            </w: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зимнего содержания крупного рогатого </w:t>
            </w:r>
            <w:r>
              <w:rPr>
                <w:sz w:val="28"/>
                <w:szCs w:val="28"/>
              </w:rPr>
              <w:lastRenderedPageBreak/>
              <w:t>скота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</w:t>
            </w:r>
            <w:proofErr w:type="spellStart"/>
            <w:r>
              <w:rPr>
                <w:sz w:val="28"/>
                <w:szCs w:val="28"/>
              </w:rPr>
              <w:t>скотопомещения</w:t>
            </w:r>
            <w:proofErr w:type="spellEnd"/>
            <w:r>
              <w:rPr>
                <w:sz w:val="28"/>
                <w:szCs w:val="28"/>
              </w:rPr>
              <w:t xml:space="preserve"> и чистка животных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Летнее содержание скота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Сап, </w:t>
            </w:r>
            <w:proofErr w:type="spellStart"/>
            <w:r>
              <w:rPr>
                <w:sz w:val="28"/>
                <w:szCs w:val="28"/>
              </w:rPr>
              <w:t>бешенство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ибир</w:t>
            </w:r>
            <w:r w:rsidRPr="006D7C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язва,бруцеллезтуберкулез,мыт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лошадей,лейкоз</w:t>
            </w:r>
            <w:proofErr w:type="spellEnd"/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7C81" w:rsidRDefault="006D7C81">
            <w:pPr>
              <w:rPr>
                <w:sz w:val="28"/>
                <w:szCs w:val="28"/>
              </w:rPr>
            </w:pPr>
            <w:r w:rsidRPr="000939A6">
              <w:rPr>
                <w:sz w:val="28"/>
                <w:szCs w:val="28"/>
              </w:rPr>
              <w:lastRenderedPageBreak/>
              <w:t>Учебная неделя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  <w:lang w:val="en-US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  <w:lang w:val="en-US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урока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  <w:lang w:val="en-US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  <w:lang w:val="en-US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Default="006D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D7C81" w:rsidRDefault="006D7C81">
            <w:pPr>
              <w:rPr>
                <w:sz w:val="28"/>
                <w:szCs w:val="28"/>
              </w:rPr>
            </w:pPr>
          </w:p>
          <w:p w:rsidR="006D7C81" w:rsidRPr="000939A6" w:rsidRDefault="006D7C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D7C81" w:rsidRPr="000939A6" w:rsidRDefault="006D7C81">
            <w:pPr>
              <w:rPr>
                <w:sz w:val="28"/>
                <w:szCs w:val="28"/>
              </w:rPr>
            </w:pPr>
            <w:r w:rsidRPr="000939A6">
              <w:rPr>
                <w:sz w:val="28"/>
                <w:szCs w:val="28"/>
              </w:rPr>
              <w:lastRenderedPageBreak/>
              <w:t>Предварительная дата урока</w:t>
            </w:r>
          </w:p>
        </w:tc>
        <w:tc>
          <w:tcPr>
            <w:tcW w:w="1985" w:type="dxa"/>
          </w:tcPr>
          <w:p w:rsidR="006D7C81" w:rsidRPr="000939A6" w:rsidRDefault="006D7C81">
            <w:pPr>
              <w:rPr>
                <w:sz w:val="28"/>
                <w:szCs w:val="28"/>
              </w:rPr>
            </w:pPr>
            <w:r w:rsidRPr="000939A6">
              <w:rPr>
                <w:sz w:val="28"/>
                <w:szCs w:val="28"/>
              </w:rPr>
              <w:t>Дата проведенного урока</w:t>
            </w:r>
          </w:p>
        </w:tc>
        <w:tc>
          <w:tcPr>
            <w:tcW w:w="2268" w:type="dxa"/>
          </w:tcPr>
          <w:p w:rsidR="006D7C81" w:rsidRPr="000939A6" w:rsidRDefault="006D7C81">
            <w:pPr>
              <w:rPr>
                <w:sz w:val="28"/>
                <w:szCs w:val="28"/>
              </w:rPr>
            </w:pPr>
            <w:r w:rsidRPr="000939A6">
              <w:rPr>
                <w:sz w:val="28"/>
                <w:szCs w:val="28"/>
              </w:rPr>
              <w:t>Примечание</w:t>
            </w:r>
          </w:p>
        </w:tc>
      </w:tr>
    </w:tbl>
    <w:p w:rsidR="007665D2" w:rsidRPr="00A2021D" w:rsidRDefault="007665D2">
      <w:pPr>
        <w:rPr>
          <w:b/>
        </w:rPr>
      </w:pPr>
    </w:p>
    <w:p w:rsidR="007665D2" w:rsidRPr="00A2021D" w:rsidRDefault="007665D2">
      <w:pPr>
        <w:rPr>
          <w:b/>
        </w:rPr>
      </w:pPr>
      <w:r w:rsidRPr="00A2021D">
        <w:rPr>
          <w:b/>
        </w:rPr>
        <w:br w:type="page"/>
      </w:r>
    </w:p>
    <w:tbl>
      <w:tblPr>
        <w:tblStyle w:val="a3"/>
        <w:tblW w:w="0" w:type="auto"/>
        <w:tblLook w:val="04A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7665D2" w:rsidTr="007665D2">
        <w:tc>
          <w:tcPr>
            <w:tcW w:w="1478" w:type="dxa"/>
          </w:tcPr>
          <w:p w:rsidR="007665D2" w:rsidRDefault="007665D2"/>
        </w:tc>
        <w:tc>
          <w:tcPr>
            <w:tcW w:w="1478" w:type="dxa"/>
          </w:tcPr>
          <w:p w:rsidR="007665D2" w:rsidRDefault="007665D2"/>
        </w:tc>
        <w:tc>
          <w:tcPr>
            <w:tcW w:w="1478" w:type="dxa"/>
          </w:tcPr>
          <w:p w:rsidR="007665D2" w:rsidRDefault="007665D2"/>
        </w:tc>
        <w:tc>
          <w:tcPr>
            <w:tcW w:w="1478" w:type="dxa"/>
          </w:tcPr>
          <w:p w:rsidR="007665D2" w:rsidRDefault="007665D2"/>
        </w:tc>
        <w:tc>
          <w:tcPr>
            <w:tcW w:w="1479" w:type="dxa"/>
          </w:tcPr>
          <w:p w:rsidR="007665D2" w:rsidRDefault="007665D2"/>
        </w:tc>
        <w:tc>
          <w:tcPr>
            <w:tcW w:w="1479" w:type="dxa"/>
          </w:tcPr>
          <w:p w:rsidR="007665D2" w:rsidRDefault="007665D2"/>
        </w:tc>
        <w:tc>
          <w:tcPr>
            <w:tcW w:w="1479" w:type="dxa"/>
          </w:tcPr>
          <w:p w:rsidR="007665D2" w:rsidRDefault="007665D2"/>
        </w:tc>
        <w:tc>
          <w:tcPr>
            <w:tcW w:w="1479" w:type="dxa"/>
          </w:tcPr>
          <w:p w:rsidR="007665D2" w:rsidRDefault="007665D2"/>
        </w:tc>
        <w:tc>
          <w:tcPr>
            <w:tcW w:w="1479" w:type="dxa"/>
          </w:tcPr>
          <w:p w:rsidR="007665D2" w:rsidRDefault="007665D2"/>
        </w:tc>
        <w:tc>
          <w:tcPr>
            <w:tcW w:w="1479" w:type="dxa"/>
          </w:tcPr>
          <w:p w:rsidR="007665D2" w:rsidRDefault="007665D2"/>
        </w:tc>
      </w:tr>
    </w:tbl>
    <w:p w:rsidR="00851814" w:rsidRDefault="00851814"/>
    <w:sectPr w:rsidR="00851814" w:rsidSect="00766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5D2"/>
    <w:rsid w:val="000939A6"/>
    <w:rsid w:val="006D7C81"/>
    <w:rsid w:val="007665D2"/>
    <w:rsid w:val="007751A1"/>
    <w:rsid w:val="00851814"/>
    <w:rsid w:val="00A2021D"/>
    <w:rsid w:val="00AF16DE"/>
    <w:rsid w:val="00B14BD4"/>
    <w:rsid w:val="00B721CE"/>
    <w:rsid w:val="00C718CD"/>
    <w:rsid w:val="00D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8" type="connector" idref="#_x0000_s1041"/>
        <o:r id="V:Rule19" type="connector" idref="#_x0000_s1040"/>
        <o:r id="V:Rule20" type="connector" idref="#_x0000_s1026"/>
        <o:r id="V:Rule21" type="connector" idref="#_x0000_s1042"/>
        <o:r id="V:Rule22" type="connector" idref="#_x0000_s1028"/>
        <o:r id="V:Rule23" type="connector" idref="#_x0000_s1039"/>
        <o:r id="V:Rule24" type="connector" idref="#_x0000_s1027"/>
        <o:r id="V:Rule25" type="connector" idref="#_x0000_s1043"/>
        <o:r id="V:Rule26" type="connector" idref="#_x0000_s1030"/>
        <o:r id="V:Rule27" type="connector" idref="#_x0000_s1035"/>
        <o:r id="V:Rule28" type="connector" idref="#_x0000_s1045"/>
        <o:r id="V:Rule29" type="connector" idref="#_x0000_s1031"/>
        <o:r id="V:Rule30" type="connector" idref="#_x0000_s1038"/>
        <o:r id="V:Rule31" type="connector" idref="#_x0000_s1029"/>
        <o:r id="V:Rule32" type="connector" idref="#_x0000_s1033"/>
        <o:r id="V:Rule33" type="connector" idref="#_x0000_s1032"/>
        <o:r id="V:Rule34" type="connector" idref="#_x0000_s1037"/>
        <o:r id="V:Rule35" type="connector" idref="#_x0000_s1059"/>
        <o:r id="V:Rule36" type="connector" idref="#_x0000_s1058"/>
        <o:r id="V:Rule37" type="connector" idref="#_x0000_s1046"/>
        <o:r id="V:Rule38" type="connector" idref="#_x0000_s1060"/>
        <o:r id="V:Rule39" type="connector" idref="#_x0000_s1048"/>
        <o:r id="V:Rule40" type="connector" idref="#_x0000_s1057"/>
        <o:r id="V:Rule41" type="connector" idref="#_x0000_s1047"/>
        <o:r id="V:Rule42" type="connector" idref="#_x0000_s1061"/>
        <o:r id="V:Rule43" type="connector" idref="#_x0000_s1050"/>
        <o:r id="V:Rule44" type="connector" idref="#_x0000_s1054"/>
        <o:r id="V:Rule45" type="connector" idref="#_x0000_s1062"/>
        <o:r id="V:Rule46" type="connector" idref="#_x0000_s1051"/>
        <o:r id="V:Rule47" type="connector" idref="#_x0000_s1056"/>
        <o:r id="V:Rule48" type="connector" idref="#_x0000_s1049"/>
        <o:r id="V:Rule49" type="connector" idref="#_x0000_s1053"/>
        <o:r id="V:Rule50" type="connector" idref="#_x0000_s1052"/>
        <o:r id="V:Rule51" type="connector" idref="#_x0000_s1055"/>
        <o:r id="V:Rule52" type="connector" idref="#_x0000_s1076"/>
        <o:r id="V:Rule53" type="connector" idref="#_x0000_s1075"/>
        <o:r id="V:Rule54" type="connector" idref="#_x0000_s1063"/>
        <o:r id="V:Rule55" type="connector" idref="#_x0000_s1077"/>
        <o:r id="V:Rule56" type="connector" idref="#_x0000_s1065"/>
        <o:r id="V:Rule57" type="connector" idref="#_x0000_s1074"/>
        <o:r id="V:Rule58" type="connector" idref="#_x0000_s1064"/>
        <o:r id="V:Rule59" type="connector" idref="#_x0000_s1078"/>
        <o:r id="V:Rule60" type="connector" idref="#_x0000_s1067"/>
        <o:r id="V:Rule61" type="connector" idref="#_x0000_s1071"/>
        <o:r id="V:Rule62" type="connector" idref="#_x0000_s1079"/>
        <o:r id="V:Rule63" type="connector" idref="#_x0000_s1068"/>
        <o:r id="V:Rule64" type="connector" idref="#_x0000_s1073"/>
        <o:r id="V:Rule65" type="connector" idref="#_x0000_s1066"/>
        <o:r id="V:Rule66" type="connector" idref="#_x0000_s1070"/>
        <o:r id="V:Rule67" type="connector" idref="#_x0000_s1069"/>
        <o:r id="V:Rule68" type="connector" idref="#_x0000_s1072"/>
        <o:r id="V:Rule69" type="connector" idref="#_x0000_s1080"/>
        <o:r id="V:Rule70" type="connector" idref="#_x0000_s1082"/>
        <o:r id="V:Rule71" type="connector" idref="#_x0000_s1081"/>
        <o:r id="V:Rule72" type="connector" idref="#_x0000_s1091"/>
        <o:r id="V:Rule73" type="connector" idref="#_x0000_s1090"/>
        <o:r id="V:Rule74" type="connector" idref="#_x0000_s1092"/>
        <o:r id="V:Rule75" type="connector" idref="#_x0000_s1083"/>
        <o:r id="V:Rule76" type="connector" idref="#_x0000_s1089"/>
        <o:r id="V:Rule77" type="connector" idref="#_x0000_s1093"/>
        <o:r id="V:Rule78" type="connector" idref="#_x0000_s1094"/>
        <o:r id="V:Rule79" type="connector" idref="#_x0000_s1085"/>
        <o:r id="V:Rule80" type="connector" idref="#_x0000_s1088"/>
        <o:r id="V:Rule81" type="connector" idref="#_x0000_s1084"/>
        <o:r id="V:Rule82" type="connector" idref="#_x0000_s1086"/>
        <o:r id="V:Rule83" type="connector" idref="#_x0000_s1087"/>
        <o:r id="V:Rule84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2013-10-21T11:17:00Z</dcterms:created>
  <dcterms:modified xsi:type="dcterms:W3CDTF">2013-10-22T00:23:00Z</dcterms:modified>
</cp:coreProperties>
</file>