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44" w:rsidRPr="00CA18E0" w:rsidRDefault="0015444D" w:rsidP="0015444D">
      <w:pPr>
        <w:rPr>
          <w:rFonts w:ascii="Times New Roman" w:hAnsi="Times New Roman"/>
          <w:b/>
          <w:i/>
          <w:sz w:val="24"/>
          <w:szCs w:val="24"/>
          <w:lang w:val="sah-RU"/>
        </w:rPr>
      </w:pPr>
      <w:r>
        <w:rPr>
          <w:rFonts w:ascii="Times New Roman" w:hAnsi="Times New Roman"/>
          <w:b/>
          <w:i/>
          <w:sz w:val="24"/>
          <w:szCs w:val="24"/>
          <w:lang w:val="sah-RU"/>
        </w:rPr>
        <w:t xml:space="preserve">                                         Проектная деятельность</w:t>
      </w:r>
      <w:r w:rsidR="00CD0144" w:rsidRPr="00CA18E0">
        <w:rPr>
          <w:rFonts w:ascii="Times New Roman" w:hAnsi="Times New Roman"/>
          <w:b/>
          <w:i/>
          <w:sz w:val="24"/>
          <w:szCs w:val="24"/>
          <w:lang w:val="sah-RU"/>
        </w:rPr>
        <w:t xml:space="preserve"> “Төрүт дьарык”</w:t>
      </w:r>
    </w:p>
    <w:p w:rsidR="00CA18E0" w:rsidRPr="00CA18E0" w:rsidRDefault="00CA18E0" w:rsidP="00CD0144">
      <w:pPr>
        <w:jc w:val="center"/>
        <w:rPr>
          <w:rFonts w:ascii="Times New Roman" w:hAnsi="Times New Roman"/>
          <w:b/>
          <w:i/>
          <w:sz w:val="24"/>
          <w:szCs w:val="24"/>
          <w:lang w:val="sah-RU"/>
        </w:rPr>
      </w:pPr>
      <w:r w:rsidRPr="00CA18E0">
        <w:rPr>
          <w:rFonts w:ascii="Times New Roman" w:hAnsi="Times New Roman"/>
          <w:b/>
          <w:i/>
          <w:sz w:val="24"/>
          <w:szCs w:val="24"/>
          <w:lang w:val="sah-RU"/>
        </w:rPr>
        <w:t>МБОО Тыарасинская СОШ имени М.Н.Турнина МР “Таттинский улус”</w:t>
      </w:r>
    </w:p>
    <w:p w:rsidR="00CD0144" w:rsidRDefault="00CD0144" w:rsidP="00CD0144">
      <w:pPr>
        <w:spacing w:line="240" w:lineRule="auto"/>
        <w:ind w:left="3402"/>
        <w:jc w:val="both"/>
        <w:rPr>
          <w:rFonts w:ascii="Times New Roman" w:hAnsi="Times New Roman"/>
          <w:i/>
          <w:sz w:val="20"/>
          <w:szCs w:val="20"/>
          <w:lang w:val="sah-RU"/>
        </w:rPr>
      </w:pPr>
      <w:r w:rsidRPr="00CD0144">
        <w:rPr>
          <w:rFonts w:ascii="Times New Roman" w:hAnsi="Times New Roman"/>
          <w:i/>
          <w:sz w:val="20"/>
          <w:szCs w:val="20"/>
          <w:lang w:val="sah-RU"/>
        </w:rPr>
        <w:t>Бучугасова Яна Семеновна- заместитель директора по УМР</w:t>
      </w:r>
    </w:p>
    <w:p w:rsidR="0015444D" w:rsidRPr="00CD0144" w:rsidRDefault="0015444D" w:rsidP="00CD0144">
      <w:pPr>
        <w:spacing w:line="240" w:lineRule="auto"/>
        <w:ind w:left="3402"/>
        <w:jc w:val="both"/>
        <w:rPr>
          <w:rFonts w:ascii="Times New Roman" w:hAnsi="Times New Roman"/>
          <w:i/>
          <w:sz w:val="20"/>
          <w:szCs w:val="20"/>
          <w:lang w:val="sah-RU"/>
        </w:rPr>
      </w:pPr>
      <w:r>
        <w:rPr>
          <w:rFonts w:ascii="Times New Roman" w:hAnsi="Times New Roman"/>
          <w:i/>
          <w:sz w:val="20"/>
          <w:szCs w:val="20"/>
          <w:lang w:val="sah-RU"/>
        </w:rPr>
        <w:t>Егасова Туяра Петровна- учитель начальных классов</w:t>
      </w:r>
    </w:p>
    <w:p w:rsidR="00CD0144" w:rsidRPr="00CA18E0" w:rsidRDefault="00CD0144" w:rsidP="00CA18E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b/>
          <w:i/>
          <w:sz w:val="24"/>
          <w:szCs w:val="24"/>
        </w:rPr>
        <w:t>Обоснование:</w:t>
      </w:r>
      <w:r w:rsidRPr="00CA18E0">
        <w:rPr>
          <w:rFonts w:ascii="Times New Roman" w:hAnsi="Times New Roman"/>
          <w:sz w:val="24"/>
          <w:szCs w:val="24"/>
        </w:rPr>
        <w:t xml:space="preserve">  В современных условиях сельская школа – </w:t>
      </w:r>
      <w:proofErr w:type="spellStart"/>
      <w:r w:rsidRPr="00CA18E0">
        <w:rPr>
          <w:rFonts w:ascii="Times New Roman" w:hAnsi="Times New Roman"/>
          <w:sz w:val="24"/>
          <w:szCs w:val="24"/>
        </w:rPr>
        <w:t>системообразующий</w:t>
      </w:r>
      <w:proofErr w:type="spellEnd"/>
      <w:r w:rsidRPr="00CA18E0">
        <w:rPr>
          <w:rFonts w:ascii="Times New Roman" w:hAnsi="Times New Roman"/>
          <w:sz w:val="24"/>
          <w:szCs w:val="24"/>
        </w:rPr>
        <w:t xml:space="preserve"> фактор развития большинства населенных пунктов в сельской местности. От деятельности образовательного учреждения зависит решение многих вопросов жизни на селе, где школа часто является единственным интеллектуально – культурным центром.  Сельская школа стоит неизмеримо ближе к сельскохозяйственному производству и не может существовать в отрыве от него. Сами условия работы сельской школы предполагают тесную связь с производственными коллективами, расположенными на территории сельского округа. Существует и прямая материальная зависимость школы и семьи от результатов сельскохозяйственного производства. В то же время сельская школа играет огромную роль в его развитии. От трудового воспитания и обучения сельских школьников во многом, если не в решающей степени, зависят будущее села, его трудовые ресурсы. </w:t>
      </w:r>
    </w:p>
    <w:p w:rsidR="00CD0144" w:rsidRPr="00CA18E0" w:rsidRDefault="00CD0144" w:rsidP="00CA18E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b/>
          <w:i/>
          <w:sz w:val="24"/>
          <w:szCs w:val="24"/>
        </w:rPr>
        <w:t>Актуальность:</w:t>
      </w:r>
      <w:r w:rsidRPr="00CA18E0">
        <w:rPr>
          <w:rFonts w:ascii="Times New Roman" w:hAnsi="Times New Roman"/>
          <w:sz w:val="24"/>
          <w:szCs w:val="24"/>
        </w:rPr>
        <w:t xml:space="preserve"> Роль сельской школы в развитии сельскохозяйственного производства остается по-прежнему  огромной. </w:t>
      </w:r>
      <w:proofErr w:type="spellStart"/>
      <w:r w:rsidRPr="00CA18E0">
        <w:rPr>
          <w:rFonts w:ascii="Times New Roman" w:hAnsi="Times New Roman"/>
          <w:sz w:val="24"/>
          <w:szCs w:val="24"/>
        </w:rPr>
        <w:t>Допрофессиональная</w:t>
      </w:r>
      <w:proofErr w:type="spellEnd"/>
      <w:r w:rsidRPr="00CA18E0">
        <w:rPr>
          <w:rFonts w:ascii="Times New Roman" w:hAnsi="Times New Roman"/>
          <w:sz w:val="24"/>
          <w:szCs w:val="24"/>
        </w:rPr>
        <w:t xml:space="preserve"> сельскохозяйственная  подготовка  экономически, экологически, биологически, грамотных владельцев личных подсобных хозяйств, становится не только важным  факторам обеспечения потребностей сельского хозяйства сферой образования, но и фактором социальной защиты личности выпускника сельской школы. </w:t>
      </w:r>
    </w:p>
    <w:p w:rsidR="00CD0144" w:rsidRPr="00CA18E0" w:rsidRDefault="00CD0144" w:rsidP="00CA18E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b/>
          <w:i/>
          <w:sz w:val="24"/>
          <w:szCs w:val="24"/>
        </w:rPr>
        <w:t xml:space="preserve">Основной целью программы </w:t>
      </w:r>
      <w:r w:rsidRPr="00CA18E0">
        <w:rPr>
          <w:rFonts w:ascii="Times New Roman" w:hAnsi="Times New Roman"/>
          <w:sz w:val="24"/>
          <w:szCs w:val="24"/>
        </w:rPr>
        <w:t xml:space="preserve"> является создание условий для самоуправления, обучения, воспитания и развития творческой личности, способной к жизни и труду в селе. </w:t>
      </w:r>
    </w:p>
    <w:p w:rsidR="00CD0144" w:rsidRPr="00CA18E0" w:rsidRDefault="00CD0144" w:rsidP="00CA18E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Достижению поставленной цели будет способствовать решение </w:t>
      </w:r>
      <w:r w:rsidRPr="00CA18E0">
        <w:rPr>
          <w:rFonts w:ascii="Times New Roman" w:hAnsi="Times New Roman"/>
          <w:b/>
          <w:i/>
          <w:sz w:val="24"/>
          <w:szCs w:val="24"/>
        </w:rPr>
        <w:t>следующих задач:</w:t>
      </w:r>
      <w:r w:rsidRPr="00CA18E0">
        <w:rPr>
          <w:rFonts w:ascii="Times New Roman" w:hAnsi="Times New Roman"/>
          <w:sz w:val="24"/>
          <w:szCs w:val="24"/>
        </w:rPr>
        <w:t xml:space="preserve"> </w:t>
      </w:r>
    </w:p>
    <w:p w:rsidR="00CD0144" w:rsidRPr="00CA18E0" w:rsidRDefault="00CD0144" w:rsidP="00CA18E0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подготовить сельского школьника к рациональному ведению сельского хозяйства (как общественного, так и индивидуального); </w:t>
      </w:r>
    </w:p>
    <w:p w:rsidR="00CD0144" w:rsidRPr="00CA18E0" w:rsidRDefault="00CD0144" w:rsidP="00CA18E0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>подготовить учащихся к получению специального среднего и высшего образования, творческому труду в различных сферах социальной жизни на селе;</w:t>
      </w:r>
    </w:p>
    <w:p w:rsidR="00CD0144" w:rsidRPr="00CA18E0" w:rsidRDefault="00CD0144" w:rsidP="00CA18E0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создать условие для дифференцированного обучения учащихся в сельской школе с включением </w:t>
      </w:r>
      <w:proofErr w:type="spellStart"/>
      <w:r w:rsidRPr="00CA18E0">
        <w:rPr>
          <w:rFonts w:ascii="Times New Roman" w:hAnsi="Times New Roman"/>
          <w:sz w:val="24"/>
          <w:szCs w:val="24"/>
        </w:rPr>
        <w:t>агротехнологического</w:t>
      </w:r>
      <w:proofErr w:type="spellEnd"/>
      <w:r w:rsidRPr="00CA18E0">
        <w:rPr>
          <w:rFonts w:ascii="Times New Roman" w:hAnsi="Times New Roman"/>
          <w:sz w:val="24"/>
          <w:szCs w:val="24"/>
        </w:rPr>
        <w:t xml:space="preserve"> профильного обучения  и развития  индивидуальных способностей каждой личности. </w:t>
      </w:r>
    </w:p>
    <w:p w:rsidR="00CD0144" w:rsidRPr="00CA18E0" w:rsidRDefault="00CD0144" w:rsidP="00CA18E0">
      <w:pPr>
        <w:pStyle w:val="a4"/>
        <w:ind w:right="-1"/>
        <w:jc w:val="both"/>
        <w:rPr>
          <w:color w:val="000000"/>
        </w:rPr>
      </w:pPr>
      <w:r w:rsidRPr="00CA18E0">
        <w:t xml:space="preserve">          </w:t>
      </w:r>
      <w:r w:rsidRPr="00CA18E0">
        <w:rPr>
          <w:b/>
          <w:i/>
        </w:rPr>
        <w:t>Гипотеза:</w:t>
      </w:r>
      <w:r w:rsidRPr="00CA18E0">
        <w:t xml:space="preserve">  Воспитание ученика способного к добровольному выбору сельского образа жизни, сельскохозяйственного труда, готового к умелому сочетанию трудовой деятельности в сельском хозяйстве, с заботливым бережным отношением к земле, к технике и окружающей природе местного социума. </w:t>
      </w:r>
      <w:r w:rsidRPr="00CA18E0">
        <w:rPr>
          <w:color w:val="000000"/>
        </w:rPr>
        <w:t>Формирование такой личности требует практического освоения основами экономики и агрономии, компьютерной грамотности, умением пользоваться сельскохозяйственной техникой, знанием народной культуры, традиций и обычаев народа, уважительного и бережного отношения к хлебу, к результатам сельскохозяйственного труда, уважения к старшим  и их труду, знаниям.</w:t>
      </w:r>
    </w:p>
    <w:p w:rsidR="00CD0144" w:rsidRPr="00CA18E0" w:rsidRDefault="00CD0144" w:rsidP="00CA18E0">
      <w:pPr>
        <w:spacing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CA18E0">
        <w:rPr>
          <w:rFonts w:ascii="Times New Roman" w:hAnsi="Times New Roman"/>
          <w:b/>
          <w:i/>
          <w:sz w:val="24"/>
          <w:szCs w:val="24"/>
        </w:rPr>
        <w:t>Пояснительная записка программы</w:t>
      </w:r>
    </w:p>
    <w:p w:rsidR="00CD0144" w:rsidRPr="00CA18E0" w:rsidRDefault="00CA18E0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D0144" w:rsidRPr="00CA18E0">
        <w:rPr>
          <w:rFonts w:ascii="Times New Roman" w:hAnsi="Times New Roman"/>
          <w:sz w:val="24"/>
          <w:szCs w:val="24"/>
        </w:rPr>
        <w:t xml:space="preserve">Программа включает полный курс изучения основ исконных занятий народа </w:t>
      </w:r>
      <w:proofErr w:type="spellStart"/>
      <w:r w:rsidR="00CD0144" w:rsidRPr="00CA18E0">
        <w:rPr>
          <w:rFonts w:ascii="Times New Roman" w:hAnsi="Times New Roman"/>
          <w:sz w:val="24"/>
          <w:szCs w:val="24"/>
        </w:rPr>
        <w:t>саха</w:t>
      </w:r>
      <w:proofErr w:type="spellEnd"/>
      <w:r w:rsidR="00CD0144" w:rsidRPr="00CA18E0">
        <w:rPr>
          <w:rFonts w:ascii="Times New Roman" w:hAnsi="Times New Roman"/>
          <w:sz w:val="24"/>
          <w:szCs w:val="24"/>
        </w:rPr>
        <w:t xml:space="preserve">. Для каждого класса разработана определенная учебная программа по </w:t>
      </w:r>
      <w:proofErr w:type="spellStart"/>
      <w:r w:rsidR="00CD0144" w:rsidRPr="00CA18E0">
        <w:rPr>
          <w:rFonts w:ascii="Times New Roman" w:hAnsi="Times New Roman"/>
          <w:sz w:val="24"/>
          <w:szCs w:val="24"/>
        </w:rPr>
        <w:t>агропрофильному</w:t>
      </w:r>
      <w:proofErr w:type="spellEnd"/>
      <w:r w:rsidR="00CD0144" w:rsidRPr="00CA18E0">
        <w:rPr>
          <w:rFonts w:ascii="Times New Roman" w:hAnsi="Times New Roman"/>
          <w:sz w:val="24"/>
          <w:szCs w:val="24"/>
        </w:rPr>
        <w:t xml:space="preserve"> обучению  с учетом возрастных особенностей детей. </w:t>
      </w:r>
      <w:proofErr w:type="gramStart"/>
      <w:r w:rsidR="00CD0144" w:rsidRPr="00CA18E0">
        <w:rPr>
          <w:rFonts w:ascii="Times New Roman" w:hAnsi="Times New Roman"/>
          <w:sz w:val="24"/>
          <w:szCs w:val="24"/>
        </w:rPr>
        <w:t>В соответствии курса изучаются основы растениеводства, овощеводства, земледелия, почвоведения, охотоведения, скотоводства, коневодства, предпринимательской деятельности.</w:t>
      </w:r>
      <w:proofErr w:type="gramEnd"/>
      <w:r w:rsidR="00CD0144" w:rsidRPr="00CA18E0">
        <w:rPr>
          <w:rFonts w:ascii="Times New Roman" w:hAnsi="Times New Roman"/>
          <w:sz w:val="24"/>
          <w:szCs w:val="24"/>
        </w:rPr>
        <w:t xml:space="preserve"> В программе так же подключены </w:t>
      </w:r>
      <w:r w:rsidR="00CD0144" w:rsidRPr="00CA18E0">
        <w:rPr>
          <w:rFonts w:ascii="Times New Roman" w:hAnsi="Times New Roman"/>
          <w:color w:val="000000"/>
          <w:sz w:val="24"/>
          <w:szCs w:val="24"/>
        </w:rPr>
        <w:t xml:space="preserve">семейно – бытовые </w:t>
      </w:r>
      <w:r w:rsidR="00CD0144" w:rsidRPr="00CA18E0">
        <w:rPr>
          <w:rFonts w:ascii="Times New Roman" w:hAnsi="Times New Roman"/>
          <w:sz w:val="24"/>
          <w:szCs w:val="24"/>
        </w:rPr>
        <w:t xml:space="preserve">традиции и обычаи народа </w:t>
      </w:r>
      <w:proofErr w:type="spellStart"/>
      <w:r w:rsidR="00CD0144" w:rsidRPr="00CA18E0">
        <w:rPr>
          <w:rFonts w:ascii="Times New Roman" w:hAnsi="Times New Roman"/>
          <w:sz w:val="24"/>
          <w:szCs w:val="24"/>
        </w:rPr>
        <w:t>саха</w:t>
      </w:r>
      <w:proofErr w:type="spellEnd"/>
      <w:r w:rsidR="00CD0144" w:rsidRPr="00CA1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0144" w:rsidRPr="00CA18E0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="00CD0144" w:rsidRPr="00CA18E0">
        <w:rPr>
          <w:rFonts w:ascii="Times New Roman" w:hAnsi="Times New Roman"/>
          <w:sz w:val="24"/>
          <w:szCs w:val="24"/>
        </w:rPr>
        <w:t xml:space="preserve">, национально-региональные компоненты. Содержание этого курса  ориентирует учащихся на формирование знаний и умений по исконно – коренным занятиям своих предков, предусматривает ряд практических занятий, способствующих закреплению теоретического материала,  начальных навыков сельскохозяйственной деятельности в комплексе с развитием социально-правового самосознания учащихся. Изучение курса программы  базируется и на знаниях, приобретенных на уроках культуры народов Республики Саха (Якутия), химии, физики, истории Якутии, физической и экономической географии. Содержание программы изучается по следующим направлениям: 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i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5 класс – </w:t>
      </w:r>
      <w:r w:rsidRPr="00CA18E0">
        <w:rPr>
          <w:rFonts w:ascii="Times New Roman" w:hAnsi="Times New Roman"/>
          <w:i/>
          <w:sz w:val="24"/>
          <w:szCs w:val="24"/>
        </w:rPr>
        <w:t>«</w:t>
      </w:r>
      <w:r w:rsidRPr="00CA18E0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CA18E0">
        <w:rPr>
          <w:rFonts w:ascii="Times New Roman" w:hAnsi="Times New Roman"/>
          <w:sz w:val="24"/>
          <w:szCs w:val="24"/>
        </w:rPr>
        <w:t>аласоведения</w:t>
      </w:r>
      <w:proofErr w:type="spellEnd"/>
      <w:r w:rsidRPr="00CA18E0">
        <w:rPr>
          <w:rFonts w:ascii="Times New Roman" w:hAnsi="Times New Roman"/>
          <w:i/>
          <w:sz w:val="24"/>
          <w:szCs w:val="24"/>
        </w:rPr>
        <w:t>»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6 класс – «История </w:t>
      </w:r>
      <w:proofErr w:type="gramStart"/>
      <w:r w:rsidRPr="00CA18E0">
        <w:rPr>
          <w:rFonts w:ascii="Times New Roman" w:hAnsi="Times New Roman"/>
          <w:sz w:val="24"/>
          <w:szCs w:val="24"/>
        </w:rPr>
        <w:t>моего</w:t>
      </w:r>
      <w:proofErr w:type="gramEnd"/>
      <w:r w:rsidRPr="00CA1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8E0">
        <w:rPr>
          <w:rFonts w:ascii="Times New Roman" w:hAnsi="Times New Roman"/>
          <w:sz w:val="24"/>
          <w:szCs w:val="24"/>
        </w:rPr>
        <w:t>аласа</w:t>
      </w:r>
      <w:proofErr w:type="spellEnd"/>
      <w:r w:rsidRPr="00CA18E0">
        <w:rPr>
          <w:rFonts w:ascii="Times New Roman" w:hAnsi="Times New Roman"/>
          <w:sz w:val="24"/>
          <w:szCs w:val="24"/>
        </w:rPr>
        <w:t>»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>7 класс – «Резьба по дереву и национальное шитье»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>8 класс – «Охота и рыбалка»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>9 класс – «Земледелие»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>10 класс – «Скотоводство и коневодство»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>11 класс – «Основы предпринимательской деятельности»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      </w:t>
      </w:r>
      <w:r w:rsidR="00CA18E0">
        <w:rPr>
          <w:rFonts w:ascii="Times New Roman" w:hAnsi="Times New Roman"/>
          <w:sz w:val="24"/>
          <w:szCs w:val="24"/>
        </w:rPr>
        <w:t>Т</w:t>
      </w:r>
      <w:r w:rsidRPr="00CA18E0">
        <w:rPr>
          <w:rFonts w:ascii="Times New Roman" w:hAnsi="Times New Roman"/>
          <w:sz w:val="24"/>
          <w:szCs w:val="24"/>
        </w:rPr>
        <w:t xml:space="preserve">акое распределение тем по классам дает усвоению учащимся теоретических и практических основ сельскохозяйственного труда, овладению основами сельскохозяйственных наук, приобретению полезных сведений, связанных </w:t>
      </w:r>
      <w:proofErr w:type="gramStart"/>
      <w:r w:rsidRPr="00CA18E0">
        <w:rPr>
          <w:rFonts w:ascii="Times New Roman" w:hAnsi="Times New Roman"/>
          <w:sz w:val="24"/>
          <w:szCs w:val="24"/>
        </w:rPr>
        <w:t>с</w:t>
      </w:r>
      <w:proofErr w:type="gramEnd"/>
      <w:r w:rsidRPr="00CA18E0">
        <w:rPr>
          <w:rFonts w:ascii="Times New Roman" w:hAnsi="Times New Roman"/>
          <w:sz w:val="24"/>
          <w:szCs w:val="24"/>
        </w:rPr>
        <w:t xml:space="preserve"> промышленным и сельскохозяйственным производствам. </w:t>
      </w:r>
      <w:r w:rsidRPr="00CA18E0">
        <w:rPr>
          <w:rFonts w:ascii="Times New Roman" w:hAnsi="Times New Roman"/>
          <w:color w:val="000000"/>
          <w:sz w:val="24"/>
          <w:szCs w:val="24"/>
        </w:rPr>
        <w:t xml:space="preserve">Получив полный объём знаний </w:t>
      </w:r>
      <w:r w:rsidRPr="00CA18E0">
        <w:rPr>
          <w:rFonts w:ascii="Times New Roman" w:hAnsi="Times New Roman"/>
          <w:sz w:val="24"/>
          <w:szCs w:val="24"/>
        </w:rPr>
        <w:t xml:space="preserve">курса  программы  «Коренные (исконные) занятия народа </w:t>
      </w:r>
      <w:proofErr w:type="spellStart"/>
      <w:r w:rsidRPr="00CA18E0">
        <w:rPr>
          <w:rFonts w:ascii="Times New Roman" w:hAnsi="Times New Roman"/>
          <w:sz w:val="24"/>
          <w:szCs w:val="24"/>
        </w:rPr>
        <w:t>саха</w:t>
      </w:r>
      <w:proofErr w:type="spellEnd"/>
      <w:r w:rsidRPr="00CA18E0">
        <w:rPr>
          <w:rFonts w:ascii="Times New Roman" w:hAnsi="Times New Roman"/>
          <w:sz w:val="24"/>
          <w:szCs w:val="24"/>
        </w:rPr>
        <w:t xml:space="preserve">, как фактор развития сельского школьника» </w:t>
      </w:r>
      <w:r w:rsidRPr="00CA18E0">
        <w:rPr>
          <w:rFonts w:ascii="Times New Roman" w:hAnsi="Times New Roman"/>
          <w:color w:val="000000"/>
          <w:sz w:val="24"/>
          <w:szCs w:val="24"/>
        </w:rPr>
        <w:t xml:space="preserve"> и основы профессий, выпускник школы будет готов к участию в производительном труде на селе, адаптирован к новым социально-экономическим условиям, сумеет грамотно организовать работу крестьянского, фермерского хозяйства. В случае выбора выпускником иной, не сельскохозяйственной, профессии объём полученных знаний и практических навыков может быть использован в быту  (в работе на приусадебном участке, даче и т.д.).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CA18E0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- теоретические основы </w:t>
      </w:r>
      <w:proofErr w:type="spellStart"/>
      <w:r w:rsidRPr="00CA18E0">
        <w:rPr>
          <w:rFonts w:ascii="Times New Roman" w:hAnsi="Times New Roman"/>
          <w:sz w:val="24"/>
          <w:szCs w:val="24"/>
        </w:rPr>
        <w:t>аласоведения</w:t>
      </w:r>
      <w:proofErr w:type="spellEnd"/>
      <w:r w:rsidRPr="00CA18E0">
        <w:rPr>
          <w:rFonts w:ascii="Times New Roman" w:hAnsi="Times New Roman"/>
          <w:sz w:val="24"/>
          <w:szCs w:val="24"/>
        </w:rPr>
        <w:t xml:space="preserve">, охотоведения, скотоводства и коневодства, земледелия, предпринимательской деятельности, их традиционные для региона направления;  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  - средние показатели продуктивности охотоведения, скотоводства и коневодства, земледелия и себестоимость продукции;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A18E0">
        <w:rPr>
          <w:rFonts w:ascii="Times New Roman" w:hAnsi="Times New Roman"/>
          <w:sz w:val="24"/>
          <w:szCs w:val="24"/>
        </w:rPr>
        <w:t xml:space="preserve">- </w:t>
      </w:r>
      <w:r w:rsidRPr="00CA18E0">
        <w:rPr>
          <w:rFonts w:ascii="Times New Roman" w:hAnsi="Times New Roman"/>
          <w:color w:val="000000"/>
          <w:sz w:val="24"/>
          <w:szCs w:val="24"/>
        </w:rPr>
        <w:t>права и обязанности  владельца подсобного хозяйства, сельскохозяйственных угодий;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A18E0">
        <w:rPr>
          <w:rFonts w:ascii="Times New Roman" w:hAnsi="Times New Roman"/>
          <w:color w:val="000000"/>
          <w:sz w:val="24"/>
          <w:szCs w:val="24"/>
        </w:rPr>
        <w:t xml:space="preserve"> - средства механизации технологических процессов для малых ферм;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A18E0">
        <w:rPr>
          <w:rFonts w:ascii="Times New Roman" w:hAnsi="Times New Roman"/>
          <w:color w:val="000000"/>
          <w:sz w:val="24"/>
          <w:szCs w:val="24"/>
        </w:rPr>
        <w:t>- меры техники безопасности при работе с сельскохозяйственными орудиями труда;</w:t>
      </w: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A18E0">
        <w:rPr>
          <w:rFonts w:ascii="Times New Roman" w:hAnsi="Times New Roman"/>
          <w:color w:val="000000"/>
          <w:sz w:val="24"/>
          <w:szCs w:val="24"/>
        </w:rPr>
        <w:t xml:space="preserve"> - знать сельскохозяйственные профессии.</w:t>
      </w:r>
    </w:p>
    <w:p w:rsidR="00CD0144" w:rsidRPr="00CA18E0" w:rsidRDefault="00CD0144" w:rsidP="00CA18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18E0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Учащиеся должны уметь: </w:t>
      </w:r>
    </w:p>
    <w:p w:rsidR="00CD0144" w:rsidRPr="00CA18E0" w:rsidRDefault="00CD0144" w:rsidP="00CA18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18E0">
        <w:rPr>
          <w:rFonts w:ascii="Times New Roman" w:hAnsi="Times New Roman"/>
          <w:bCs/>
          <w:color w:val="000000"/>
          <w:sz w:val="24"/>
          <w:szCs w:val="24"/>
        </w:rPr>
        <w:t xml:space="preserve"> - практические навыки работы сельскохозяйственного труда, для ведения</w:t>
      </w:r>
      <w:r w:rsidR="00CA18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18E0">
        <w:rPr>
          <w:rFonts w:ascii="Times New Roman" w:hAnsi="Times New Roman"/>
          <w:bCs/>
          <w:color w:val="000000"/>
          <w:sz w:val="24"/>
          <w:szCs w:val="24"/>
        </w:rPr>
        <w:t xml:space="preserve"> индивидуального и общественного  предпринимательства;</w:t>
      </w:r>
    </w:p>
    <w:p w:rsidR="00CD0144" w:rsidRPr="00CA18E0" w:rsidRDefault="00CD0144" w:rsidP="00CA18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color w:val="000000"/>
          <w:sz w:val="24"/>
          <w:szCs w:val="24"/>
        </w:rPr>
        <w:t>-  оценивать рынок сбыта земледельческой, охотничьей и животноводческой продукции в регионе;</w:t>
      </w:r>
    </w:p>
    <w:p w:rsidR="00CD0144" w:rsidRPr="00CA18E0" w:rsidRDefault="00CD0144" w:rsidP="00CA18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color w:val="000000"/>
          <w:sz w:val="24"/>
          <w:szCs w:val="24"/>
        </w:rPr>
        <w:t>-  найти оптимальный вариант отрасли с учетом имеющихся трудовых ресурсов, материальных возможностей;</w:t>
      </w:r>
    </w:p>
    <w:p w:rsidR="00CD0144" w:rsidRPr="00CA18E0" w:rsidRDefault="00CD0144" w:rsidP="00CA18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color w:val="000000"/>
          <w:sz w:val="24"/>
          <w:szCs w:val="24"/>
        </w:rPr>
        <w:t xml:space="preserve"> - разрабатывать технологии производства двух-трех видов животноводческой продукции и оценивать их экономическую эффективность;</w:t>
      </w:r>
    </w:p>
    <w:p w:rsidR="00CD0144" w:rsidRPr="00CA18E0" w:rsidRDefault="00CD0144" w:rsidP="00CA18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A18E0">
        <w:rPr>
          <w:rFonts w:ascii="Times New Roman" w:hAnsi="Times New Roman"/>
          <w:color w:val="000000"/>
          <w:sz w:val="24"/>
          <w:szCs w:val="24"/>
        </w:rPr>
        <w:lastRenderedPageBreak/>
        <w:t xml:space="preserve"> - приблизительно оценивать трудоемкость основных видов работ </w:t>
      </w:r>
      <w:proofErr w:type="spellStart"/>
      <w:r w:rsidRPr="00CA18E0">
        <w:rPr>
          <w:rFonts w:ascii="Times New Roman" w:hAnsi="Times New Roman"/>
          <w:sz w:val="24"/>
          <w:szCs w:val="24"/>
        </w:rPr>
        <w:t>аласоведения</w:t>
      </w:r>
      <w:proofErr w:type="spellEnd"/>
      <w:r w:rsidRPr="00CA18E0">
        <w:rPr>
          <w:rFonts w:ascii="Times New Roman" w:hAnsi="Times New Roman"/>
          <w:sz w:val="24"/>
          <w:szCs w:val="24"/>
        </w:rPr>
        <w:t>, охотоведения, скотоводства и коневодства, земледелия, предпринимательской деятельности</w:t>
      </w:r>
      <w:r w:rsidRPr="00CA18E0">
        <w:rPr>
          <w:rFonts w:ascii="Times New Roman" w:hAnsi="Times New Roman"/>
          <w:color w:val="000000"/>
          <w:sz w:val="24"/>
          <w:szCs w:val="24"/>
        </w:rPr>
        <w:t xml:space="preserve"> в конкретных условиях;</w:t>
      </w:r>
    </w:p>
    <w:p w:rsidR="00CD0144" w:rsidRPr="00CA18E0" w:rsidRDefault="00CD0144" w:rsidP="00CA18E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D0144" w:rsidRPr="00CA18E0" w:rsidRDefault="00CD0144" w:rsidP="00CA18E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C54FA" w:rsidRPr="00CA18E0" w:rsidRDefault="003C54FA" w:rsidP="00CA18E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3C54FA" w:rsidRPr="00CA18E0" w:rsidSect="00CA18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25CD"/>
    <w:multiLevelType w:val="hybridMultilevel"/>
    <w:tmpl w:val="A7C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144"/>
    <w:rsid w:val="0015444D"/>
    <w:rsid w:val="00235C42"/>
    <w:rsid w:val="003C54FA"/>
    <w:rsid w:val="00722B72"/>
    <w:rsid w:val="00AE31F1"/>
    <w:rsid w:val="00B4486B"/>
    <w:rsid w:val="00BD2BCE"/>
    <w:rsid w:val="00CA18E0"/>
    <w:rsid w:val="00CD0144"/>
    <w:rsid w:val="00D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44"/>
    <w:pPr>
      <w:ind w:left="720"/>
      <w:contextualSpacing/>
    </w:pPr>
  </w:style>
  <w:style w:type="paragraph" w:styleId="a4">
    <w:name w:val="Normal (Web)"/>
    <w:basedOn w:val="a"/>
    <w:rsid w:val="00CD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2016-05-27T05:46:00Z</dcterms:created>
  <dcterms:modified xsi:type="dcterms:W3CDTF">2016-05-27T05:46:00Z</dcterms:modified>
</cp:coreProperties>
</file>